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222870</wp:posOffset>
            </wp:positionH>
            <wp:positionV relativeFrom="paragraph">
              <wp:posOffset>-657356</wp:posOffset>
            </wp:positionV>
            <wp:extent cx="8651240" cy="90233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51240" cy="902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УЧАСТНИЦИ /отличени/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VIII НАЦИОНАЛНАТА КОНФЕРЕНЦИЯ ПО ГРАЖДАНСКО ОБРАЗОВАНИЕ 29-30.04.2022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„СЕМЕЙСТВО – УЧИЛИЩЕ - ОБЩЕСТВО“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Първа възрастова група – етюди, драматизации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6"/>
        <w:gridCol w:w="3170"/>
        <w:gridCol w:w="3544"/>
        <w:gridCol w:w="1134"/>
        <w:gridCol w:w="2409"/>
        <w:gridCol w:w="4820"/>
        <w:tblGridChange w:id="0">
          <w:tblGrid>
            <w:gridCol w:w="516"/>
            <w:gridCol w:w="3170"/>
            <w:gridCol w:w="3544"/>
            <w:gridCol w:w="1134"/>
            <w:gridCol w:w="2409"/>
            <w:gridCol w:w="4820"/>
          </w:tblGrid>
        </w:tblGridChange>
      </w:tblGrid>
      <w:tr>
        <w:trPr>
          <w:cantSplit w:val="0"/>
          <w:trHeight w:val="452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Изява 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Училище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Ръководител/и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Участник/ци</w:t>
            </w:r>
          </w:p>
        </w:tc>
      </w:tr>
      <w:tr>
        <w:trPr>
          <w:cantSplit w:val="0"/>
          <w:trHeight w:val="29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Интернет наивност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 - драматизация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ОУ "Д-р Петър Берон" - град Плевен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Таня Георгиева Цветанова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Боряна Атанасова Цветанова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Жанета Цветомирова Динкова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Ивайла Антонова Тодорова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Светослава Антонова Тодорова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Иво Георгиев Янчев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„История за Буболечката, Интернет и…нас“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СУ “Св. Климент Охридски”,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гр. Добрич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клас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Димитрина Стефанова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Калина Филчева, Рая Стефанова, Андреан Илиев, Ения Стратиева, София Дачева, Кристо Енев, Дария Енева, Анелия Алекова, Божидара Захариева, Галатея Станиславова, Дария Иванова, Ема Паскова, Мария Зурнаджиева, Мариана Гочева, Яна Радева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“Черешките на магаренцето Сивушко”, авторизирана приказка по Селин Клер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Начално училище “Илия Рашков Блъсков”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гр. Шумен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клас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Марияна Венкова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„Топлината на семейното огнище“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 „Братя Петър  и Иван Каназиреви“, град Разлог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клас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Елеонора Михова – 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Милена Кънчева - 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Ученици от 4. А клас</w:t>
            </w:r>
          </w:p>
        </w:tc>
      </w:tr>
    </w:tbl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Първа възрастова група – авторски приказки и есета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6"/>
        <w:gridCol w:w="3307"/>
        <w:gridCol w:w="4110"/>
        <w:gridCol w:w="1094"/>
        <w:gridCol w:w="2516"/>
        <w:gridCol w:w="3171"/>
        <w:tblGridChange w:id="0">
          <w:tblGrid>
            <w:gridCol w:w="516"/>
            <w:gridCol w:w="3307"/>
            <w:gridCol w:w="4110"/>
            <w:gridCol w:w="1094"/>
            <w:gridCol w:w="2516"/>
            <w:gridCol w:w="31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Изява 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Училище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Ръководител/и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Участник/ци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„Чашата и моливът“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ОУ „П. Р. Славейков”, гр. Стара Загора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клас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Дида Мирчева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Симона Яворова Енева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„Размисъл“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СУ "Вела Благоева"- гр. Велико Търново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Катерина Данаилова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Кристина Хинова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„Любов ако няма – тоя свят за какво ти е!“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СУ „Св. Климент Охридски“ - Добрич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клас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Кирил Костадинов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"Приказка за доброто"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ОУ "Васил Априлов", Русе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4. клас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Елеонора Миланова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243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Христина Мирославова Тодорова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„Баба Кралица“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СУ „Св. Св. Кирил и Методий“ гр. Радомир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Вера Богданова Диманова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243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Мария Александрова Йорданова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„Любопитните приятели“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СУ „Никола Йонков Вапцаров”, Силистра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клас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Даниела Григорова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Сиана Красимирова Маринова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„Приказка за трите сестри“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ОУ „Алеко Константинов“-Димитровград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клас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Йоана Ивайлова Пламенова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"Приказка за доброто"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ОУ "Св. Св. Кирил и Методий" - Габрово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клас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Христина Недялкова Минчева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Никол НиколаеваТомова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„Снежният човек и Том“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ОУ „П. Р. Славейков”, гр. Стара Загора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клас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Дида Мирчева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Ина Христова Карабаджакова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„Охлюв, мравка и калинка“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ОУ „Иван Вазов“, гр. Силистра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клас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Искра Добрева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Галена Генадиева Георгиева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„Вълшебство“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ОУ „П. Р. Славейков”, гр. Стара Загора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клас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Дида Мирчева 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Дара Невенова Христова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„Старият хан“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СУ „Св. Св. Кирил и Методий“ гр. Радомир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Вера Богданова Диманова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Иван Николаев Ананиев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„Тайната на принца“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СУ “Ем. Станев” Велико Търново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клас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Димитър Петков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„Сбъдната мечта“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СУ “Никола Йонков Вапцаров”,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Силистра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клас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Даниела Григорова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Радислава Красимирова Николова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“Приятелите не нараняват”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Първо ОУ "Христо Ботев", Търговище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4. клас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Ваня Таскова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Иван Иванов Иванов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„Котколандия“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СУ “Никола Йонков Вапцаров”,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Силистра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клас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Цветанка Маркова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Йоана-Мария Димчова</w:t>
            </w:r>
          </w:p>
        </w:tc>
      </w:tr>
    </w:tbl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Първа възрастова група - проекти  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09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390"/>
        <w:gridCol w:w="4123"/>
        <w:gridCol w:w="1006"/>
        <w:gridCol w:w="2406"/>
        <w:gridCol w:w="3817"/>
        <w:tblGridChange w:id="0">
          <w:tblGrid>
            <w:gridCol w:w="567"/>
            <w:gridCol w:w="3390"/>
            <w:gridCol w:w="4123"/>
            <w:gridCol w:w="1006"/>
            <w:gridCol w:w="2406"/>
            <w:gridCol w:w="38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Изява 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Училище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Ръководител/и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Участник/ци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“Посланици на здравето”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 “Св.Климент Охридски”, гр. Добрич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клас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Даниела Петрова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Ваня Добролюбова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Давид Стоев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„Дунав – реката на един цял континент“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ОУ „Иван Вазов“, гр. Силистра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клас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Иванка Стойчева Желязкова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Камен Боянов Боянов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„Големите, малки жестове“ 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ОУ “Алеко Константинов“-Димитровград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5. клас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Владимира Самарджиева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Жаклин Диянова Василева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„Мисли днес, за да има утре“ 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ОУ „Иван Вазов“, гр. Силистра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клас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Нежля Бейзат Бейтула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Калина Ивайлова Иванова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Подаряваме щастие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ОУ „Свети Климент Охридски“, гр. Павликени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4. клас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Невена Пенкова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Гергана Даниел Николова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„За един по-красив свят”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ОУ „Иван Вазов“, гр. Силистра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клас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Мариета Йорданова, Нели Стоянова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Сияна Антонова Игнатова, Александра Любомирова Филчева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„Аз, ти, ние, вие – заедно”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ОУ „Иван Вазов“, гр. Силистра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клас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Мариета Йорданова, Нели Стоянова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Рая Йорданова Стаменова, Мелани Енчева Георгиева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„За книгите – с обич”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ОУ „Иван Вазов“, гр. Силистра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клас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Мариета Йорданова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Аляра Недим Бейзат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Елия Сезер Самиева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„Вярност, обич и приятелство“ 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ОУ „Иван Вазов“, гр. Силистра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клас</w:t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Нели Стоянова</w:t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Виктория Валентинова Бошнакова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„Мисли различно“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ОУ“ Алеко Константинов“-Димитровград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5. клас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Владимира Самарджиева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Боряна Петрова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Златина Енчева Петкова 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Тиана Любомирова Хубенова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„С мама и тате – безценно време“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ОУ „Иван Вазов“, гр. Силистра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клас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Нежля Бейзат Бейтула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Мая Мариянова Георгиева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„Да съхраним семейната традиция на Бъдни вечер“ </w:t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СУ „Св. Паисий Хилендарски“, град Пловдив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клас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Антоанета Велчова Йошкова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Мария Георгиева Богданова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Веселин Красимиров Джамбазов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716F99"/>
    <w:pPr>
      <w:spacing w:after="0" w:line="240" w:lineRule="auto"/>
    </w:pPr>
    <w:rPr>
      <w:rFonts w:ascii="Calibri" w:cs="Times New Roman" w:eastAsia="Calibri" w:hAnsi="Calibri"/>
      <w:lang w:val="en-US"/>
    </w:rPr>
  </w:style>
  <w:style w:type="paragraph" w:styleId="a4">
    <w:name w:val="Normal (Web)"/>
    <w:basedOn w:val="a"/>
    <w:uiPriority w:val="99"/>
    <w:unhideWhenUsed w:val="1"/>
    <w:rsid w:val="00716F9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bg-BG"/>
    </w:rPr>
  </w:style>
  <w:style w:type="character" w:styleId="a5">
    <w:name w:val="Hyperlink"/>
    <w:uiPriority w:val="99"/>
    <w:unhideWhenUsed w:val="1"/>
    <w:rsid w:val="00716F99"/>
    <w:rPr>
      <w:color w:val="0563c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znMRTJk09sBx0fp5UmHUofdw9w==">AMUW2mX7vj6RkmiaY3N8V+idJBb8mlPzvVDg25QHS6Qrz2ihRxEByFsNWElGqdaKlz4HmJmNfCX6akbenxB3xDYgTLIgHJDukOzFbLx+vdfhO0Z6lNaDBYFeji8HWl8VfZ1xoCYC7xtq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2022-03-20T10:57:00Z</dcterms:created>
  <dc:creator>Ваня Георгиева</dc:creator>
</cp:coreProperties>
</file>